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DD4846" w:rsidRPr="00DD4846">
        <w:rPr>
          <w:rFonts w:asciiTheme="minorEastAsia" w:hAnsiTheme="minorEastAsia" w:hint="eastAsia"/>
          <w:sz w:val="28"/>
          <w:szCs w:val="28"/>
        </w:rPr>
        <w:t>PACS系统维护服务</w:t>
      </w: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DD4846">
        <w:rPr>
          <w:rFonts w:asciiTheme="minorEastAsia" w:hAnsiTheme="minorEastAsia" w:hint="eastAsia"/>
          <w:sz w:val="28"/>
          <w:szCs w:val="28"/>
        </w:rPr>
        <w:t>08818</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内蒙古医科大学附属人民医院信息中心</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DD4846">
        <w:rPr>
          <w:rFonts w:asciiTheme="minorEastAsia" w:hAnsiTheme="minorEastAsia" w:hint="eastAsia"/>
          <w:sz w:val="28"/>
          <w:szCs w:val="28"/>
          <w:u w:val="single"/>
        </w:rPr>
        <w:t>10</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DD4846">
        <w:rPr>
          <w:rFonts w:asciiTheme="minorEastAsia" w:hAnsiTheme="minorEastAsia" w:hint="eastAsia"/>
          <w:sz w:val="28"/>
          <w:szCs w:val="28"/>
          <w:u w:val="single"/>
        </w:rPr>
        <w:t>19</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0B6BC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0B6BC9">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0B6BC9">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0B6BC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0B6BC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0B6BC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0B6BC9"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0B6BC9"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0B6BC9"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F044D4" w:rsidRDefault="0016317C" w:rsidP="00607739">
      <w:pPr>
        <w:pStyle w:val="1"/>
        <w:spacing w:line="240" w:lineRule="auto"/>
        <w:jc w:val="center"/>
        <w:rPr>
          <w:rFonts w:hAnsi="黑体" w:cstheme="minorBidi"/>
          <w:b w:val="0"/>
          <w:caps w:val="0"/>
          <w:spacing w:val="0"/>
          <w:kern w:val="2"/>
          <w:sz w:val="32"/>
          <w:szCs w:val="32"/>
        </w:rPr>
      </w:pPr>
      <w:r>
        <w:rPr>
          <w:rFonts w:hAnsi="黑体" w:cstheme="minorBidi" w:hint="eastAsia"/>
          <w:b w:val="0"/>
          <w:caps w:val="0"/>
          <w:spacing w:val="0"/>
          <w:kern w:val="2"/>
          <w:sz w:val="32"/>
          <w:szCs w:val="32"/>
        </w:rPr>
        <w:t>内蒙古医科大学附属人民医院</w:t>
      </w:r>
    </w:p>
    <w:p w:rsidR="007E0D52" w:rsidRPr="00DD4846" w:rsidRDefault="00F044D4" w:rsidP="00607739">
      <w:pPr>
        <w:pStyle w:val="1"/>
        <w:spacing w:line="240" w:lineRule="auto"/>
        <w:jc w:val="center"/>
        <w:rPr>
          <w:rFonts w:hAnsi="黑体" w:cstheme="minorBidi"/>
          <w:b w:val="0"/>
          <w:caps w:val="0"/>
          <w:spacing w:val="0"/>
          <w:kern w:val="2"/>
          <w:sz w:val="32"/>
          <w:szCs w:val="32"/>
        </w:rPr>
      </w:pPr>
      <w:r w:rsidRPr="00DD4846">
        <w:rPr>
          <w:rFonts w:hAnsi="黑体" w:cstheme="minorBidi" w:hint="eastAsia"/>
          <w:b w:val="0"/>
          <w:caps w:val="0"/>
          <w:spacing w:val="0"/>
          <w:kern w:val="2"/>
          <w:sz w:val="32"/>
          <w:szCs w:val="32"/>
          <w:u w:val="single"/>
        </w:rPr>
        <w:t xml:space="preserve"> </w:t>
      </w:r>
      <w:r w:rsidR="00DD4846" w:rsidRPr="00DD4846">
        <w:rPr>
          <w:rFonts w:hAnsi="黑体" w:cstheme="minorBidi" w:hint="eastAsia"/>
          <w:b w:val="0"/>
          <w:caps w:val="0"/>
          <w:spacing w:val="0"/>
          <w:kern w:val="2"/>
          <w:sz w:val="32"/>
          <w:szCs w:val="32"/>
          <w:u w:val="single"/>
        </w:rPr>
        <w:t>PACS系统维护服务</w:t>
      </w:r>
      <w:r w:rsidRPr="00DD4846">
        <w:rPr>
          <w:rFonts w:hAnsi="黑体" w:cstheme="minorBidi" w:hint="eastAsia"/>
          <w:b w:val="0"/>
          <w:caps w:val="0"/>
          <w:spacing w:val="0"/>
          <w:kern w:val="2"/>
          <w:sz w:val="32"/>
          <w:szCs w:val="32"/>
          <w:u w:val="single"/>
        </w:rPr>
        <w:t xml:space="preserve"> </w:t>
      </w:r>
      <w:r w:rsidR="00DD4846">
        <w:rPr>
          <w:rFonts w:hAnsi="黑体" w:cstheme="minorBidi" w:hint="eastAsia"/>
          <w:b w:val="0"/>
          <w:caps w:val="0"/>
          <w:spacing w:val="0"/>
          <w:kern w:val="2"/>
          <w:sz w:val="32"/>
          <w:szCs w:val="32"/>
        </w:rPr>
        <w:t>采购</w:t>
      </w:r>
      <w:r>
        <w:rPr>
          <w:rFonts w:hAnsi="黑体" w:cstheme="minorBidi" w:hint="eastAsia"/>
          <w:b w:val="0"/>
          <w:caps w:val="0"/>
          <w:spacing w:val="0"/>
          <w:kern w:val="2"/>
          <w:sz w:val="32"/>
          <w:szCs w:val="32"/>
        </w:rPr>
        <w:t>项目询标公告</w:t>
      </w:r>
    </w:p>
    <w:p w:rsidR="007E0D52" w:rsidRPr="002A1F17" w:rsidRDefault="007E0D52" w:rsidP="00607739"/>
    <w:p w:rsidR="007E0D52" w:rsidRPr="00C651A1" w:rsidRDefault="0016317C" w:rsidP="00607739">
      <w:pPr>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w:t>
      </w:r>
      <w:r w:rsidR="007E0D52" w:rsidRPr="00C651A1">
        <w:rPr>
          <w:rFonts w:asciiTheme="minorEastAsia" w:hAnsiTheme="minorEastAsia" w:hint="eastAsia"/>
          <w:sz w:val="28"/>
          <w:szCs w:val="28"/>
        </w:rPr>
        <w:t>（</w:t>
      </w:r>
      <w:r w:rsidRPr="00C651A1">
        <w:rPr>
          <w:rFonts w:asciiTheme="minorEastAsia" w:hAnsiTheme="minorEastAsia" w:hint="eastAsia"/>
          <w:sz w:val="28"/>
          <w:szCs w:val="28"/>
        </w:rPr>
        <w:t>内蒙古自治区肿瘤医院</w:t>
      </w:r>
      <w:r w:rsidR="007E0D52" w:rsidRPr="00C651A1">
        <w:rPr>
          <w:rFonts w:asciiTheme="minorEastAsia" w:hAnsiTheme="minorEastAsia" w:hint="eastAsia"/>
          <w:sz w:val="28"/>
          <w:szCs w:val="28"/>
        </w:rPr>
        <w:t>）</w:t>
      </w:r>
      <w:r w:rsidR="007E0D52" w:rsidRPr="00C651A1">
        <w:rPr>
          <w:rFonts w:asciiTheme="minorEastAsia" w:hAnsiTheme="minorEastAsia"/>
          <w:sz w:val="28"/>
          <w:szCs w:val="28"/>
        </w:rPr>
        <w:t>采用</w:t>
      </w:r>
      <w:r w:rsidR="007E0D52" w:rsidRPr="00C651A1">
        <w:rPr>
          <w:rFonts w:asciiTheme="minorEastAsia" w:hAnsiTheme="minorEastAsia" w:hint="eastAsia"/>
          <w:sz w:val="28"/>
          <w:szCs w:val="28"/>
        </w:rPr>
        <w:t>询标的方式</w:t>
      </w:r>
      <w:r w:rsidR="007E0D52" w:rsidRPr="00C651A1">
        <w:rPr>
          <w:rFonts w:asciiTheme="minorEastAsia" w:hAnsiTheme="minorEastAsia"/>
          <w:sz w:val="28"/>
          <w:szCs w:val="28"/>
        </w:rPr>
        <w:t>采购</w:t>
      </w:r>
      <w:r w:rsidR="00DD4846" w:rsidRPr="00DD4846">
        <w:rPr>
          <w:rFonts w:asciiTheme="minorEastAsia" w:hAnsiTheme="minorEastAsia" w:hint="eastAsia"/>
          <w:sz w:val="28"/>
          <w:szCs w:val="28"/>
          <w:u w:val="single"/>
        </w:rPr>
        <w:t>PACS系统维护服务</w:t>
      </w:r>
      <w:r w:rsidR="00F044D4">
        <w:rPr>
          <w:rFonts w:asciiTheme="minorEastAsia" w:hAnsiTheme="minorEastAsia" w:hint="eastAsia"/>
          <w:sz w:val="28"/>
          <w:szCs w:val="28"/>
        </w:rPr>
        <w:t>项目</w:t>
      </w:r>
      <w:r w:rsidR="00F044D4">
        <w:rPr>
          <w:rFonts w:asciiTheme="minorEastAsia" w:hAnsiTheme="minorEastAsia"/>
          <w:sz w:val="28"/>
          <w:szCs w:val="28"/>
        </w:rPr>
        <w:t>。欢迎符合资格条件的供应商前来报名参加。</w:t>
      </w: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7E0D52" w:rsidRDefault="007E0D52" w:rsidP="00607739">
      <w:pPr>
        <w:ind w:firstLineChars="177" w:firstLine="496"/>
        <w:jc w:val="left"/>
        <w:rPr>
          <w:rFonts w:asciiTheme="minorEastAsia" w:hAnsiTheme="minorEastAsia" w:hint="eastAsia"/>
          <w:sz w:val="28"/>
          <w:szCs w:val="28"/>
        </w:rPr>
      </w:pPr>
      <w:r w:rsidRPr="00C651A1">
        <w:rPr>
          <w:rFonts w:asciiTheme="minorEastAsia" w:hAnsiTheme="minorEastAsia"/>
          <w:sz w:val="28"/>
          <w:szCs w:val="28"/>
        </w:rPr>
        <w:t>项目名称：</w:t>
      </w:r>
      <w:r w:rsidR="00DD4846" w:rsidRPr="00DD4846">
        <w:rPr>
          <w:rFonts w:asciiTheme="minorEastAsia" w:hAnsiTheme="minorEastAsia" w:hint="eastAsia"/>
          <w:sz w:val="28"/>
          <w:szCs w:val="28"/>
          <w:u w:val="single"/>
        </w:rPr>
        <w:t>PACS系统维护服务</w:t>
      </w:r>
      <w:r w:rsidR="00DD4846">
        <w:rPr>
          <w:rFonts w:asciiTheme="minorEastAsia" w:hAnsiTheme="minorEastAsia" w:hint="eastAsia"/>
          <w:sz w:val="28"/>
          <w:szCs w:val="28"/>
          <w:u w:val="single"/>
        </w:rPr>
        <w:t xml:space="preserve"> </w:t>
      </w:r>
      <w:r w:rsidRPr="00C651A1">
        <w:rPr>
          <w:rFonts w:asciiTheme="minorEastAsia" w:hAnsiTheme="minorEastAsia" w:hint="eastAsia"/>
          <w:sz w:val="28"/>
          <w:szCs w:val="28"/>
        </w:rPr>
        <w:t>项目</w:t>
      </w:r>
    </w:p>
    <w:p w:rsidR="00DD4846" w:rsidRPr="00C651A1" w:rsidRDefault="00DD4846" w:rsidP="00607739">
      <w:pPr>
        <w:ind w:firstLineChars="177" w:firstLine="496"/>
        <w:jc w:val="left"/>
        <w:rPr>
          <w:rFonts w:asciiTheme="minorEastAsia" w:hAnsiTheme="minorEastAsia"/>
          <w:sz w:val="28"/>
          <w:szCs w:val="28"/>
        </w:rPr>
      </w:pPr>
      <w:r>
        <w:rPr>
          <w:rFonts w:asciiTheme="minorEastAsia" w:hAnsiTheme="minorEastAsia" w:hint="eastAsia"/>
          <w:sz w:val="28"/>
          <w:szCs w:val="28"/>
        </w:rPr>
        <w:t>项目编号：NMZL2020-025</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hint="eastAsia"/>
          <w:sz w:val="28"/>
          <w:szCs w:val="28"/>
        </w:rPr>
        <w:t>备案编号：内财购备字[2020]</w:t>
      </w:r>
      <w:r w:rsidRPr="00C651A1">
        <w:rPr>
          <w:rFonts w:asciiTheme="minorEastAsia" w:hAnsiTheme="minorEastAsia" w:hint="eastAsia"/>
          <w:sz w:val="28"/>
          <w:szCs w:val="28"/>
          <w:u w:val="single"/>
        </w:rPr>
        <w:t xml:space="preserve"> </w:t>
      </w:r>
      <w:r w:rsidR="00DD4846">
        <w:rPr>
          <w:rFonts w:asciiTheme="minorEastAsia" w:hAnsiTheme="minorEastAsia" w:hint="eastAsia"/>
          <w:sz w:val="28"/>
          <w:szCs w:val="28"/>
          <w:u w:val="single"/>
        </w:rPr>
        <w:t>08818</w:t>
      </w:r>
      <w:r w:rsidRPr="00C651A1">
        <w:rPr>
          <w:rFonts w:asciiTheme="minorEastAsia" w:hAnsiTheme="minorEastAsia" w:hint="eastAsia"/>
          <w:sz w:val="28"/>
          <w:szCs w:val="28"/>
        </w:rPr>
        <w:t>号</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7E0D52" w:rsidRPr="00C651A1" w:rsidTr="00F044D4">
        <w:tc>
          <w:tcPr>
            <w:tcW w:w="872"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预算金额</w:t>
            </w:r>
          </w:p>
          <w:p w:rsidR="007E0D52" w:rsidRPr="00C651A1" w:rsidRDefault="007E0D52" w:rsidP="00607739">
            <w:pPr>
              <w:jc w:val="center"/>
              <w:rPr>
                <w:rFonts w:asciiTheme="minorEastAsia" w:hAnsiTheme="minorEastAsia"/>
                <w:sz w:val="28"/>
                <w:szCs w:val="28"/>
              </w:rPr>
            </w:pPr>
            <w:r w:rsidRPr="00C651A1">
              <w:rPr>
                <w:rFonts w:asciiTheme="minorEastAsia" w:hAnsiTheme="minorEastAsia"/>
                <w:sz w:val="28"/>
                <w:szCs w:val="28"/>
              </w:rPr>
              <w:t>（元）</w:t>
            </w:r>
          </w:p>
        </w:tc>
      </w:tr>
      <w:tr w:rsidR="007E0D52" w:rsidRPr="00C651A1" w:rsidTr="00F044D4">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D3005C" w:rsidRDefault="007F3D67" w:rsidP="00607739">
            <w:pPr>
              <w:jc w:val="center"/>
              <w:rPr>
                <w:rFonts w:asciiTheme="minorEastAsia" w:hAnsiTheme="minorEastAsia"/>
                <w:sz w:val="28"/>
                <w:szCs w:val="28"/>
                <w:u w:val="single"/>
              </w:rPr>
            </w:pPr>
            <w:r w:rsidRPr="007F3D67">
              <w:rPr>
                <w:rFonts w:asciiTheme="minorEastAsia" w:hAnsiTheme="minorEastAsia" w:hint="eastAsia"/>
                <w:sz w:val="28"/>
                <w:szCs w:val="28"/>
                <w:u w:val="single"/>
              </w:rPr>
              <w:t>PACS系统维护服务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F044D4" w:rsidP="00607739">
            <w:pPr>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F044D4" w:rsidRDefault="00F044D4" w:rsidP="00607739">
            <w:pPr>
              <w:jc w:val="center"/>
              <w:rPr>
                <w:rFonts w:asciiTheme="minorEastAsia" w:hAnsiTheme="minorEastAsia"/>
                <w:sz w:val="28"/>
                <w:szCs w:val="28"/>
              </w:rPr>
            </w:pPr>
            <w:r>
              <w:rPr>
                <w:rFonts w:asciiTheme="minorEastAsia" w:hAnsiTheme="minorEastAsia"/>
                <w:sz w:val="28"/>
                <w:szCs w:val="28"/>
              </w:rPr>
              <w:t>详见询标文件</w:t>
            </w:r>
          </w:p>
          <w:p w:rsidR="007E0D52" w:rsidRPr="00C651A1" w:rsidRDefault="00F044D4" w:rsidP="00607739">
            <w:pPr>
              <w:jc w:val="center"/>
              <w:rPr>
                <w:rFonts w:asciiTheme="minorEastAsia" w:hAnsiTheme="minorEastAsia"/>
                <w:sz w:val="28"/>
                <w:szCs w:val="28"/>
              </w:rPr>
            </w:pPr>
            <w:r>
              <w:rPr>
                <w:rFonts w:asciiTheme="minorEastAsia" w:hAnsiTheme="minorEastAsia"/>
                <w:sz w:val="28"/>
                <w:szCs w:val="28"/>
              </w:rPr>
              <w:t>第</w:t>
            </w:r>
            <w:r w:rsidR="0053483A">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E0D52" w:rsidRPr="00C651A1" w:rsidRDefault="007F3D67" w:rsidP="00607739">
            <w:pPr>
              <w:jc w:val="center"/>
              <w:rPr>
                <w:rFonts w:asciiTheme="minorEastAsia" w:hAnsiTheme="minorEastAsia"/>
                <w:sz w:val="28"/>
                <w:szCs w:val="28"/>
              </w:rPr>
            </w:pPr>
            <w:r>
              <w:rPr>
                <w:rFonts w:asciiTheme="minorEastAsia" w:hAnsiTheme="minorEastAsia" w:hint="eastAsia"/>
                <w:sz w:val="28"/>
                <w:szCs w:val="28"/>
              </w:rPr>
              <w:t>100000</w:t>
            </w:r>
          </w:p>
        </w:tc>
      </w:tr>
    </w:tbl>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7E0D52" w:rsidRPr="00C651A1"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供应商</w:t>
      </w:r>
      <w:r w:rsidRPr="00C651A1">
        <w:rPr>
          <w:rFonts w:asciiTheme="minorEastAsia" w:hAnsiTheme="minorEastAsia"/>
          <w:sz w:val="28"/>
          <w:szCs w:val="28"/>
        </w:rPr>
        <w:t xml:space="preserve">须具备《中华人民共和国政府采购法》第二十二条规定的条件。 </w:t>
      </w:r>
    </w:p>
    <w:p w:rsidR="007E0D52" w:rsidRDefault="007E0D52" w:rsidP="00607739">
      <w:pPr>
        <w:ind w:firstLineChars="177" w:firstLine="496"/>
        <w:rPr>
          <w:rFonts w:asciiTheme="minorEastAsia" w:hAnsiTheme="minorEastAsia"/>
          <w:sz w:val="28"/>
          <w:szCs w:val="28"/>
        </w:rPr>
      </w:pPr>
      <w:r w:rsidRPr="00C651A1">
        <w:rPr>
          <w:rFonts w:asciiTheme="minorEastAsia" w:hAnsiTheme="minorEastAsia"/>
          <w:sz w:val="28"/>
          <w:szCs w:val="28"/>
        </w:rPr>
        <w:t>2、</w:t>
      </w:r>
      <w:r w:rsidRPr="00C651A1">
        <w:rPr>
          <w:rFonts w:asciiTheme="minorEastAsia" w:hAnsiTheme="minorEastAsia" w:hint="eastAsia"/>
          <w:sz w:val="28"/>
          <w:szCs w:val="28"/>
        </w:rPr>
        <w:t xml:space="preserve">供应商营业执照在有效期内且经营范围必须符合本次询标文件要求； </w:t>
      </w:r>
    </w:p>
    <w:p w:rsidR="001853CF" w:rsidRPr="00607739" w:rsidRDefault="00607739" w:rsidP="004715E6">
      <w:pPr>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近3个月为企业员工缴纳社保资金的凭证；</w:t>
      </w:r>
    </w:p>
    <w:p w:rsidR="00607739" w:rsidRPr="00607739" w:rsidRDefault="00607739" w:rsidP="00607739">
      <w:pPr>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近3个月的纳税证明；</w:t>
      </w:r>
    </w:p>
    <w:p w:rsidR="00607739" w:rsidRPr="00607739" w:rsidRDefault="00607739" w:rsidP="00D058F0">
      <w:pPr>
        <w:ind w:firstLineChars="177" w:firstLine="496"/>
        <w:rPr>
          <w:rFonts w:asciiTheme="minorEastAsia" w:hAnsiTheme="minorEastAsia"/>
          <w:sz w:val="28"/>
          <w:szCs w:val="28"/>
        </w:rPr>
      </w:pPr>
      <w:r>
        <w:rPr>
          <w:rFonts w:asciiTheme="minorEastAsia" w:hAnsiTheme="minorEastAsia" w:hint="eastAsia"/>
          <w:sz w:val="28"/>
          <w:szCs w:val="28"/>
        </w:rPr>
        <w:t>5</w:t>
      </w:r>
      <w:r w:rsidRPr="00607739">
        <w:rPr>
          <w:rFonts w:asciiTheme="minorEastAsia" w:hAnsiTheme="minorEastAsia" w:hint="eastAsia"/>
          <w:sz w:val="28"/>
          <w:szCs w:val="28"/>
        </w:rPr>
        <w:t>、投标人</w:t>
      </w:r>
      <w:r>
        <w:rPr>
          <w:rFonts w:asciiTheme="minorEastAsia" w:hAnsiTheme="minorEastAsia" w:hint="eastAsia"/>
          <w:sz w:val="28"/>
          <w:szCs w:val="28"/>
        </w:rPr>
        <w:t>需提</w:t>
      </w:r>
      <w:r w:rsidR="001853CF">
        <w:rPr>
          <w:rFonts w:asciiTheme="minorEastAsia" w:hAnsiTheme="minorEastAsia" w:hint="eastAsia"/>
          <w:sz w:val="28"/>
          <w:szCs w:val="28"/>
        </w:rPr>
        <w:t>供上一年度经会计师事务所审计的财务报告；</w:t>
      </w:r>
    </w:p>
    <w:p w:rsidR="007E0D52" w:rsidRPr="00C651A1" w:rsidRDefault="00607739" w:rsidP="00607739">
      <w:pPr>
        <w:ind w:firstLineChars="177" w:firstLine="496"/>
        <w:rPr>
          <w:rFonts w:asciiTheme="minorEastAsia" w:hAnsiTheme="minorEastAsia"/>
          <w:sz w:val="28"/>
          <w:szCs w:val="28"/>
        </w:rPr>
      </w:pPr>
      <w:r>
        <w:rPr>
          <w:rFonts w:asciiTheme="minorEastAsia" w:hAnsiTheme="minorEastAsia" w:hint="eastAsia"/>
          <w:sz w:val="28"/>
          <w:szCs w:val="28"/>
        </w:rPr>
        <w:t>6</w:t>
      </w:r>
      <w:r w:rsidR="007E0D52" w:rsidRPr="00C651A1">
        <w:rPr>
          <w:rFonts w:asciiTheme="minorEastAsia" w:hAnsiTheme="minorEastAsia" w:hint="eastAsia"/>
          <w:sz w:val="28"/>
          <w:szCs w:val="28"/>
        </w:rPr>
        <w:t>、供应商未被列入信用中国网、中国政府采购网失信名单，且近三年内没有违法犯罪不良记录。</w:t>
      </w:r>
    </w:p>
    <w:p w:rsidR="007E0D52" w:rsidRPr="00C651A1" w:rsidRDefault="00607739" w:rsidP="00607739">
      <w:pPr>
        <w:widowControl/>
        <w:ind w:firstLine="480"/>
        <w:jc w:val="left"/>
        <w:rPr>
          <w:rFonts w:asciiTheme="minorEastAsia" w:hAnsiTheme="minorEastAsia"/>
          <w:sz w:val="28"/>
          <w:szCs w:val="28"/>
        </w:rPr>
      </w:pPr>
      <w:r>
        <w:rPr>
          <w:rFonts w:asciiTheme="minorEastAsia" w:hAnsiTheme="minorEastAsia" w:hint="eastAsia"/>
          <w:sz w:val="28"/>
          <w:szCs w:val="28"/>
        </w:rPr>
        <w:t>7</w:t>
      </w:r>
      <w:r w:rsidR="007E0D52" w:rsidRPr="00C651A1">
        <w:rPr>
          <w:rFonts w:asciiTheme="minorEastAsia" w:hAnsiTheme="minorEastAsia" w:hint="eastAsia"/>
          <w:sz w:val="28"/>
          <w:szCs w:val="28"/>
        </w:rPr>
        <w:t>、本次采购不接受联合体投标；</w:t>
      </w:r>
    </w:p>
    <w:p w:rsidR="00D058F0" w:rsidRDefault="00D058F0" w:rsidP="00607739">
      <w:pPr>
        <w:pStyle w:val="af"/>
        <w:adjustRightInd w:val="0"/>
        <w:snapToGrid w:val="0"/>
        <w:ind w:firstLineChars="200" w:firstLine="562"/>
        <w:rPr>
          <w:rFonts w:asciiTheme="minorEastAsia" w:eastAsiaTheme="minorEastAsia" w:hAnsiTheme="minorEastAsia" w:cstheme="minorBidi"/>
          <w:b/>
          <w:sz w:val="28"/>
          <w:szCs w:val="28"/>
        </w:rPr>
      </w:pPr>
    </w:p>
    <w:p w:rsidR="007E0D52" w:rsidRPr="00C651A1" w:rsidRDefault="007E0D52" w:rsidP="00607739">
      <w:pPr>
        <w:pStyle w:val="af"/>
        <w:adjustRightInd w:val="0"/>
        <w:snapToGrid w:val="0"/>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sidR="007F3D67">
        <w:rPr>
          <w:rFonts w:asciiTheme="minorEastAsia" w:eastAsiaTheme="minorEastAsia" w:hAnsiTheme="minorEastAsia" w:hint="eastAsia"/>
          <w:sz w:val="28"/>
          <w:szCs w:val="28"/>
          <w:u w:val="single"/>
        </w:rPr>
        <w:t xml:space="preserve"> 10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19</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rPr>
        <w:t>月</w:t>
      </w:r>
      <w:r w:rsidR="007F3D67" w:rsidRPr="007F3D67">
        <w:rPr>
          <w:rFonts w:asciiTheme="minorEastAsia" w:eastAsiaTheme="minorEastAsia" w:hAnsiTheme="minorEastAsia" w:hint="eastAsia"/>
          <w:sz w:val="28"/>
          <w:szCs w:val="28"/>
          <w:u w:val="single"/>
        </w:rPr>
        <w:t xml:space="preserve"> 23 </w:t>
      </w:r>
      <w:r w:rsidRPr="00C651A1">
        <w:rPr>
          <w:rFonts w:asciiTheme="minorEastAsia" w:eastAsiaTheme="minorEastAsia" w:hAnsiTheme="minorEastAsia" w:hint="eastAsia"/>
          <w:sz w:val="28"/>
          <w:szCs w:val="28"/>
        </w:rPr>
        <w:t>日</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D058F0" w:rsidRDefault="00D058F0" w:rsidP="00607739">
      <w:pPr>
        <w:ind w:firstLineChars="177" w:firstLine="498"/>
        <w:rPr>
          <w:rFonts w:asciiTheme="minorEastAsia" w:hAnsiTheme="minorEastAsia"/>
          <w:b/>
          <w:sz w:val="28"/>
          <w:szCs w:val="28"/>
        </w:rPr>
      </w:pPr>
    </w:p>
    <w:p w:rsidR="00D058F0" w:rsidRDefault="00D058F0" w:rsidP="00607739">
      <w:pPr>
        <w:ind w:firstLineChars="177" w:firstLine="498"/>
        <w:rPr>
          <w:rFonts w:asciiTheme="minorEastAsia" w:hAnsiTheme="minorEastAsia"/>
          <w:b/>
          <w:sz w:val="28"/>
          <w:szCs w:val="28"/>
        </w:rPr>
      </w:pPr>
    </w:p>
    <w:p w:rsidR="007E0D52" w:rsidRPr="00C651A1" w:rsidRDefault="007E0D52" w:rsidP="00607739">
      <w:pPr>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sidR="006C0CFD">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sidR="007F3D67">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rPr>
        <w:t>月</w:t>
      </w:r>
      <w:r w:rsidR="006C0CFD">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27</w:t>
      </w:r>
      <w:r w:rsidRPr="00C651A1">
        <w:rPr>
          <w:rFonts w:asciiTheme="minorEastAsia" w:eastAsiaTheme="minorEastAsia" w:hAnsiTheme="minorEastAsia" w:hint="eastAsia"/>
          <w:sz w:val="28"/>
          <w:szCs w:val="28"/>
        </w:rPr>
        <w:t>日</w:t>
      </w:r>
      <w:r w:rsidR="006C0CFD" w:rsidRPr="006C0CFD">
        <w:rPr>
          <w:rFonts w:asciiTheme="minorEastAsia" w:eastAsiaTheme="minorEastAsia" w:hAnsiTheme="minorEastAsia" w:hint="eastAsia"/>
          <w:sz w:val="28"/>
          <w:szCs w:val="28"/>
          <w:u w:val="single"/>
        </w:rPr>
        <w:t>09:</w:t>
      </w:r>
      <w:r w:rsidR="007F3D67">
        <w:rPr>
          <w:rFonts w:asciiTheme="minorEastAsia" w:eastAsiaTheme="minorEastAsia" w:hAnsiTheme="minorEastAsia" w:hint="eastAsia"/>
          <w:sz w:val="28"/>
          <w:szCs w:val="28"/>
          <w:u w:val="single"/>
        </w:rPr>
        <w:t>0</w:t>
      </w:r>
      <w:r w:rsidR="006C0CFD" w:rsidRPr="006C0CFD">
        <w:rPr>
          <w:rFonts w:asciiTheme="minorEastAsia" w:eastAsiaTheme="minorEastAsia" w:hAnsiTheme="minorEastAsia" w:hint="eastAsia"/>
          <w:sz w:val="28"/>
          <w:szCs w:val="28"/>
          <w:u w:val="single"/>
        </w:rPr>
        <w:t>0</w:t>
      </w:r>
      <w:r w:rsidR="007F3D67">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w:t>
      </w:r>
      <w:r w:rsidR="007F3D67" w:rsidRPr="007F3D67">
        <w:rPr>
          <w:rFonts w:asciiTheme="minorEastAsia" w:eastAsiaTheme="minorEastAsia" w:hAnsiTheme="minorEastAsia" w:hint="eastAsia"/>
          <w:sz w:val="28"/>
          <w:szCs w:val="28"/>
          <w:u w:val="single"/>
        </w:rPr>
        <w:t xml:space="preserve"> </w:t>
      </w:r>
      <w:r w:rsidR="006C0CFD" w:rsidRPr="007F3D67">
        <w:rPr>
          <w:rFonts w:asciiTheme="minorEastAsia" w:eastAsiaTheme="minorEastAsia" w:hAnsiTheme="minorEastAsia" w:hint="eastAsia"/>
          <w:sz w:val="28"/>
          <w:szCs w:val="28"/>
          <w:u w:val="single"/>
        </w:rPr>
        <w:t>0</w:t>
      </w:r>
      <w:r w:rsidR="006C0CFD">
        <w:rPr>
          <w:rFonts w:asciiTheme="minorEastAsia" w:eastAsiaTheme="minorEastAsia" w:hAnsiTheme="minorEastAsia" w:hint="eastAsia"/>
          <w:sz w:val="28"/>
          <w:szCs w:val="28"/>
          <w:u w:val="single"/>
        </w:rPr>
        <w:t>9:30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adjustRightInd w:val="0"/>
        <w:snapToGrid w:val="0"/>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sidR="0016317C">
        <w:rPr>
          <w:rFonts w:asciiTheme="minorEastAsia" w:hAnsiTheme="minorEastAsia" w:cs="Arial" w:hint="eastAsia"/>
          <w:sz w:val="28"/>
          <w:szCs w:val="28"/>
        </w:rPr>
        <w:t>内蒙古医科大学附属人民医院</w:t>
      </w:r>
      <w:r w:rsidR="006C0CFD">
        <w:rPr>
          <w:rFonts w:asciiTheme="minorEastAsia" w:hAnsiTheme="minorEastAsia" w:cs="Arial" w:hint="eastAsia"/>
          <w:sz w:val="28"/>
          <w:szCs w:val="28"/>
        </w:rPr>
        <w:t xml:space="preserve"> </w:t>
      </w:r>
      <w:r w:rsidR="006C0CFD">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sidR="006C0CFD">
        <w:rPr>
          <w:rFonts w:asciiTheme="minorEastAsia" w:hAnsiTheme="minorEastAsia" w:cs="Arial" w:hint="eastAsia"/>
          <w:sz w:val="28"/>
          <w:szCs w:val="28"/>
          <w:u w:val="single"/>
        </w:rPr>
        <w:t>524</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27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 xml:space="preserve">09:30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sidR="0016317C">
        <w:rPr>
          <w:rFonts w:asciiTheme="minorEastAsia" w:eastAsiaTheme="minorEastAsia" w:hAnsiTheme="minorEastAsia" w:cs="Arial" w:hint="eastAsia"/>
          <w:sz w:val="28"/>
          <w:szCs w:val="28"/>
        </w:rPr>
        <w:t>内蒙古医科大学附属人民医院</w:t>
      </w:r>
      <w:r w:rsidR="006C0CFD">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sidR="006C0CFD">
        <w:rPr>
          <w:rFonts w:asciiTheme="minorEastAsia" w:eastAsiaTheme="minorEastAsia" w:hAnsiTheme="minorEastAsia" w:cs="Arial" w:hint="eastAsia"/>
          <w:sz w:val="28"/>
          <w:szCs w:val="28"/>
          <w:u w:val="single"/>
        </w:rPr>
        <w:t>524</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E0D52" w:rsidRPr="00C651A1">
        <w:rPr>
          <w:rFonts w:asciiTheme="minorEastAsia" w:eastAsiaTheme="minorEastAsia" w:hAnsiTheme="minorEastAsia" w:hint="eastAsia"/>
          <w:b/>
          <w:sz w:val="28"/>
          <w:szCs w:val="28"/>
        </w:rPr>
        <w:t>、联系方式</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sidR="0016317C">
        <w:rPr>
          <w:rFonts w:asciiTheme="minorEastAsia" w:eastAsiaTheme="minorEastAsia" w:hAnsiTheme="minorEastAsia" w:hint="eastAsia"/>
          <w:sz w:val="28"/>
          <w:szCs w:val="28"/>
        </w:rPr>
        <w:t>内蒙古医科大学附属人民医院</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sidR="006C0CFD">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D058F0" w:rsidRDefault="00D058F0" w:rsidP="00607739">
      <w:pPr>
        <w:pStyle w:val="af"/>
        <w:adjustRightInd w:val="0"/>
        <w:snapToGrid w:val="0"/>
        <w:ind w:firstLineChars="200" w:firstLine="562"/>
        <w:rPr>
          <w:rFonts w:asciiTheme="minorEastAsia" w:eastAsiaTheme="minorEastAsia" w:hAnsiTheme="minorEastAsia"/>
          <w:b/>
          <w:sz w:val="28"/>
          <w:szCs w:val="28"/>
        </w:rPr>
      </w:pPr>
    </w:p>
    <w:p w:rsidR="007E0D52" w:rsidRPr="00C651A1" w:rsidRDefault="00D058F0" w:rsidP="00607739">
      <w:pPr>
        <w:pStyle w:val="af"/>
        <w:adjustRightInd w:val="0"/>
        <w:snapToGrid w:val="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E0D52" w:rsidRPr="00C651A1">
        <w:rPr>
          <w:rFonts w:asciiTheme="minorEastAsia" w:eastAsiaTheme="minorEastAsia" w:hAnsiTheme="minorEastAsia" w:hint="eastAsia"/>
          <w:b/>
          <w:sz w:val="28"/>
          <w:szCs w:val="28"/>
        </w:rPr>
        <w:t>、公告期限</w:t>
      </w:r>
    </w:p>
    <w:p w:rsidR="007E0D52" w:rsidRPr="00C651A1" w:rsidRDefault="007E0D52" w:rsidP="00607739">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19</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10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007F3D67">
        <w:rPr>
          <w:rFonts w:asciiTheme="minorEastAsia" w:eastAsiaTheme="minorEastAsia" w:hAnsiTheme="minorEastAsia" w:hint="eastAsia"/>
          <w:sz w:val="28"/>
          <w:szCs w:val="28"/>
          <w:u w:val="single"/>
        </w:rPr>
        <w:t>27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日止。</w:t>
      </w:r>
    </w:p>
    <w:p w:rsidR="007E0D52" w:rsidRPr="00C651A1" w:rsidRDefault="007E0D52" w:rsidP="00607739">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7E0D52" w:rsidRPr="00C651A1" w:rsidTr="00FF0BDC">
        <w:trPr>
          <w:tblCellSpacing w:w="0" w:type="dxa"/>
        </w:trPr>
        <w:tc>
          <w:tcPr>
            <w:tcW w:w="0" w:type="auto"/>
            <w:gridSpan w:val="3"/>
            <w:hideMark/>
          </w:tcPr>
          <w:p w:rsidR="007E0D52" w:rsidRPr="00C651A1" w:rsidRDefault="007E0D52" w:rsidP="00607739">
            <w:pPr>
              <w:widowControl/>
              <w:jc w:val="left"/>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r w:rsidR="007E0D52" w:rsidRPr="00C651A1" w:rsidTr="00FF0BDC">
        <w:trPr>
          <w:tblCellSpacing w:w="0" w:type="dxa"/>
        </w:trPr>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c>
          <w:tcPr>
            <w:tcW w:w="0" w:type="auto"/>
            <w:hideMark/>
          </w:tcPr>
          <w:p w:rsidR="007E0D52" w:rsidRPr="00C651A1" w:rsidRDefault="007E0D52" w:rsidP="00607739">
            <w:pPr>
              <w:ind w:firstLineChars="177" w:firstLine="496"/>
              <w:rPr>
                <w:rFonts w:asciiTheme="minorEastAsia" w:hAnsiTheme="minorEastAsia"/>
                <w:sz w:val="28"/>
                <w:szCs w:val="28"/>
              </w:rPr>
            </w:pPr>
          </w:p>
        </w:tc>
      </w:tr>
    </w:tbl>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607739">
      <w:pPr>
        <w:ind w:right="480" w:firstLineChars="1400" w:firstLine="3920"/>
        <w:rPr>
          <w:rFonts w:asciiTheme="minorEastAsia" w:hAnsiTheme="minorEastAsia"/>
          <w:sz w:val="28"/>
          <w:szCs w:val="28"/>
        </w:rPr>
      </w:pPr>
    </w:p>
    <w:p w:rsidR="00D058F0" w:rsidRDefault="00D058F0" w:rsidP="00346C98">
      <w:pPr>
        <w:ind w:right="480"/>
        <w:rPr>
          <w:rFonts w:asciiTheme="minorEastAsia" w:hAnsiTheme="minorEastAsia"/>
          <w:sz w:val="28"/>
          <w:szCs w:val="28"/>
        </w:rPr>
      </w:pPr>
    </w:p>
    <w:p w:rsidR="007E0D52" w:rsidRPr="00C651A1" w:rsidRDefault="0016317C" w:rsidP="00607739">
      <w:pPr>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7E0D52" w:rsidRDefault="007E0D52" w:rsidP="00607739">
      <w:pPr>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sidR="006C0CFD">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sidR="007F3D67">
        <w:rPr>
          <w:rFonts w:asciiTheme="minorEastAsia" w:hAnsiTheme="minorEastAsia" w:hint="eastAsia"/>
          <w:sz w:val="28"/>
          <w:szCs w:val="28"/>
          <w:u w:val="single"/>
        </w:rPr>
        <w:t>10</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sidR="007F3D67">
        <w:rPr>
          <w:rFonts w:asciiTheme="minorEastAsia" w:hAnsiTheme="minorEastAsia" w:hint="eastAsia"/>
          <w:sz w:val="28"/>
          <w:szCs w:val="28"/>
          <w:u w:val="single"/>
        </w:rPr>
        <w:t>19</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1C4F8A" w:rsidRDefault="001C4F8A" w:rsidP="007E0D52">
      <w:pPr>
        <w:spacing w:line="360" w:lineRule="auto"/>
        <w:ind w:right="1080" w:firstLineChars="177" w:firstLine="496"/>
        <w:jc w:val="center"/>
        <w:rPr>
          <w:rFonts w:asciiTheme="minorEastAsia" w:hAnsiTheme="minorEastAsia"/>
          <w:sz w:val="28"/>
          <w:szCs w:val="28"/>
        </w:rPr>
      </w:pPr>
    </w:p>
    <w:p w:rsidR="006C0CFD" w:rsidRDefault="006C0CFD" w:rsidP="00346C98">
      <w:pPr>
        <w:pStyle w:val="af9"/>
        <w:spacing w:before="0" w:after="0"/>
        <w:jc w:val="both"/>
        <w:rPr>
          <w:rFonts w:ascii="黑体" w:eastAsia="黑体" w:hAnsi="黑体"/>
          <w:sz w:val="32"/>
        </w:rPr>
      </w:pPr>
    </w:p>
    <w:p w:rsidR="007E0D52" w:rsidRDefault="007E0D52" w:rsidP="007E0D52">
      <w:pPr>
        <w:pStyle w:val="af9"/>
        <w:spacing w:before="0" w:after="0"/>
        <w:rPr>
          <w:rFonts w:ascii="黑体" w:eastAsia="黑体" w:hAnsi="黑体"/>
          <w:sz w:val="32"/>
        </w:rPr>
      </w:pPr>
      <w:r w:rsidRPr="002A1F17">
        <w:rPr>
          <w:rFonts w:ascii="黑体" w:eastAsia="黑体" w:hAnsi="黑体"/>
          <w:sz w:val="32"/>
        </w:rPr>
        <w:lastRenderedPageBreak/>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6C0CFD" w:rsidP="00FF0BDC">
            <w:pPr>
              <w:rPr>
                <w:rFonts w:asciiTheme="minorEastAsia" w:hAnsiTheme="minorEastAsia"/>
                <w:sz w:val="24"/>
                <w:szCs w:val="24"/>
              </w:rPr>
            </w:pPr>
            <w:r>
              <w:rPr>
                <w:rFonts w:asciiTheme="minorEastAsia" w:hAnsiTheme="minorEastAsia"/>
                <w:sz w:val="24"/>
                <w:szCs w:val="24"/>
              </w:rPr>
              <w:t>计算机等</w:t>
            </w:r>
            <w:r w:rsidR="00C1105A">
              <w:rPr>
                <w:rFonts w:asciiTheme="minorEastAsia" w:hAnsiTheme="minorEastAsia"/>
                <w:sz w:val="24"/>
                <w:szCs w:val="24"/>
              </w:rPr>
              <w:t>终端</w:t>
            </w:r>
            <w:r>
              <w:rPr>
                <w:rFonts w:asciiTheme="minorEastAsia" w:hAnsiTheme="minorEastAsia"/>
                <w:sz w:val="24"/>
                <w:szCs w:val="24"/>
              </w:rPr>
              <w:t>设备巡检维护服务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7F3D67">
            <w:pPr>
              <w:rPr>
                <w:rFonts w:asciiTheme="minorEastAsia" w:hAnsiTheme="minorEastAsia"/>
                <w:sz w:val="24"/>
                <w:szCs w:val="24"/>
              </w:rPr>
            </w:pPr>
            <w:r w:rsidRPr="002A1F17">
              <w:rPr>
                <w:rFonts w:asciiTheme="minorEastAsia" w:hAnsiTheme="minorEastAsia" w:hint="eastAsia"/>
                <w:sz w:val="24"/>
                <w:szCs w:val="24"/>
              </w:rPr>
              <w:t>内财购备字[2020]</w:t>
            </w:r>
            <w:r w:rsidR="007F3D67" w:rsidRPr="007F3D67">
              <w:rPr>
                <w:rFonts w:asciiTheme="minorEastAsia" w:hAnsiTheme="minorEastAsia" w:hint="eastAsia"/>
                <w:sz w:val="24"/>
                <w:szCs w:val="24"/>
                <w:u w:val="single"/>
              </w:rPr>
              <w:t xml:space="preserve"> 08818</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FF0BDC">
            <w:pPr>
              <w:ind w:leftChars="-50" w:left="-105" w:rightChars="-50" w:right="-105" w:firstLineChars="77" w:firstLine="18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7F3D67">
            <w:pPr>
              <w:rPr>
                <w:rFonts w:asciiTheme="minorEastAsia" w:hAnsiTheme="minorEastAsia"/>
                <w:sz w:val="24"/>
                <w:szCs w:val="24"/>
              </w:rPr>
            </w:pPr>
            <w:r w:rsidRPr="002A1F17">
              <w:rPr>
                <w:rFonts w:asciiTheme="minorEastAsia" w:hAnsiTheme="minorEastAsia" w:hint="eastAsia"/>
                <w:sz w:val="24"/>
                <w:szCs w:val="24"/>
              </w:rPr>
              <w:t>2020年</w:t>
            </w:r>
            <w:r w:rsidR="007F3D67">
              <w:rPr>
                <w:rFonts w:asciiTheme="minorEastAsia" w:hAnsiTheme="minorEastAsia" w:hint="eastAsia"/>
                <w:sz w:val="24"/>
                <w:szCs w:val="24"/>
                <w:u w:val="single"/>
              </w:rPr>
              <w:t>10</w:t>
            </w:r>
            <w:r w:rsidRPr="002A1F17">
              <w:rPr>
                <w:rFonts w:asciiTheme="minorEastAsia" w:hAnsiTheme="minorEastAsia" w:hint="eastAsia"/>
                <w:sz w:val="24"/>
                <w:szCs w:val="24"/>
              </w:rPr>
              <w:t>月</w:t>
            </w:r>
            <w:r w:rsidR="007F3D67">
              <w:rPr>
                <w:rFonts w:asciiTheme="minorEastAsia" w:hAnsiTheme="minorEastAsia" w:hint="eastAsia"/>
                <w:sz w:val="24"/>
                <w:szCs w:val="24"/>
                <w:u w:val="single"/>
              </w:rPr>
              <w:t>27</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09:00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 xml:space="preserve">09:30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7F3D67">
              <w:rPr>
                <w:rFonts w:asciiTheme="minorEastAsia" w:hAnsiTheme="minorEastAsia" w:hint="eastAsia"/>
                <w:sz w:val="24"/>
                <w:szCs w:val="24"/>
                <w:u w:val="single"/>
              </w:rPr>
              <w:t>10</w:t>
            </w:r>
            <w:r w:rsidR="00321190">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7F3D67">
              <w:rPr>
                <w:rFonts w:asciiTheme="minorEastAsia" w:hAnsiTheme="minorEastAsia" w:hint="eastAsia"/>
                <w:sz w:val="24"/>
                <w:szCs w:val="24"/>
                <w:u w:val="single"/>
              </w:rPr>
              <w:t>27</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53483A">
              <w:rPr>
                <w:rFonts w:asciiTheme="minorEastAsia" w:hAnsiTheme="minorEastAsia" w:hint="eastAsia"/>
                <w:sz w:val="24"/>
                <w:szCs w:val="24"/>
                <w:u w:val="single"/>
              </w:rPr>
              <w:t xml:space="preserve">09:30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6C0CFD" w:rsidP="00FF0BDC">
            <w:pPr>
              <w:rPr>
                <w:rFonts w:asciiTheme="minorEastAsia" w:hAnsiTheme="minorEastAsia"/>
                <w:sz w:val="24"/>
                <w:szCs w:val="24"/>
              </w:rPr>
            </w:pPr>
            <w:r>
              <w:rPr>
                <w:rFonts w:asciiTheme="minorEastAsia" w:hAnsiTheme="minorEastAsia" w:hint="eastAsia"/>
                <w:sz w:val="24"/>
                <w:szCs w:val="24"/>
              </w:rPr>
              <w:t>壹年</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质保期</w:t>
            </w:r>
          </w:p>
        </w:tc>
        <w:tc>
          <w:tcPr>
            <w:tcW w:w="6434" w:type="dxa"/>
            <w:vAlign w:val="center"/>
          </w:tcPr>
          <w:p w:rsidR="007E0D52" w:rsidRPr="003404F9" w:rsidRDefault="006C0CFD" w:rsidP="003404F9">
            <w:pPr>
              <w:jc w:val="left"/>
              <w:rPr>
                <w:rFonts w:asciiTheme="minorEastAsia" w:hAnsiTheme="minorEastAsia"/>
                <w:sz w:val="24"/>
                <w:szCs w:val="24"/>
              </w:rPr>
            </w:pPr>
            <w:r w:rsidRPr="003404F9">
              <w:rPr>
                <w:rFonts w:asciiTheme="minorEastAsia" w:hAnsiTheme="minorEastAsia" w:hint="eastAsia"/>
                <w:sz w:val="24"/>
                <w:szCs w:val="24"/>
              </w:rPr>
              <w:t>壹年</w:t>
            </w:r>
            <w:r w:rsidR="007E0D52" w:rsidRPr="003404F9">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lastRenderedPageBreak/>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2E46A7" w:rsidRDefault="002E46A7" w:rsidP="007E0D52">
      <w:pPr>
        <w:ind w:right="57" w:firstLineChars="200" w:firstLine="562"/>
        <w:rPr>
          <w:rFonts w:asciiTheme="minorEastAsia" w:hAnsiTheme="minorEastAsia" w:hint="eastAsia"/>
          <w:b/>
          <w:sz w:val="28"/>
          <w:szCs w:val="28"/>
        </w:rPr>
      </w:pP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Pr="00C651A1" w:rsidRDefault="007E0D52" w:rsidP="007E0D52">
      <w:pPr>
        <w:pStyle w:val="1"/>
        <w:spacing w:line="240" w:lineRule="auto"/>
        <w:rPr>
          <w:rFonts w:asciiTheme="minorEastAsia" w:eastAsiaTheme="minorEastAsia" w:hAnsiTheme="minorEastAsia"/>
          <w:szCs w:val="28"/>
        </w:rPr>
      </w:pPr>
    </w:p>
    <w:p w:rsidR="007E0D52" w:rsidRPr="00C651A1" w:rsidRDefault="007E0D52" w:rsidP="007E0D52">
      <w:pPr>
        <w:pStyle w:val="af9"/>
        <w:spacing w:before="0" w:after="0"/>
        <w:rPr>
          <w:rFonts w:asciiTheme="minorEastAsia" w:eastAsiaTheme="minorEastAsia" w:hAnsiTheme="minorEastAsia"/>
          <w:sz w:val="28"/>
          <w:szCs w:val="28"/>
        </w:rPr>
      </w:pPr>
      <w:bookmarkStart w:id="14" w:name="_Toc373226409"/>
    </w:p>
    <w:p w:rsidR="007E0D52" w:rsidRPr="00C651A1" w:rsidRDefault="007E0D52" w:rsidP="002E46A7">
      <w:pPr>
        <w:pStyle w:val="af9"/>
        <w:spacing w:before="0" w:after="0"/>
        <w:jc w:val="both"/>
        <w:rPr>
          <w:rFonts w:asciiTheme="minorEastAsia" w:eastAsiaTheme="minorEastAsia" w:hAnsiTheme="minorEastAsia"/>
          <w:sz w:val="28"/>
          <w:szCs w:val="28"/>
        </w:rPr>
      </w:pPr>
    </w:p>
    <w:p w:rsidR="007E0D52" w:rsidRPr="007E0D52" w:rsidRDefault="007E0D52" w:rsidP="007E0D52"/>
    <w:p w:rsidR="003404F9" w:rsidRPr="003404F9" w:rsidRDefault="007E0D52" w:rsidP="003404F9">
      <w:pPr>
        <w:pStyle w:val="af9"/>
        <w:spacing w:before="0" w:after="0"/>
        <w:rPr>
          <w:rFonts w:asciiTheme="minorEastAsia" w:eastAsiaTheme="minorEastAsia" w:hAnsiTheme="minorEastAsia" w:hint="eastAsia"/>
          <w:sz w:val="32"/>
        </w:rPr>
      </w:pPr>
      <w:r w:rsidRPr="00AE0FAC">
        <w:rPr>
          <w:rFonts w:asciiTheme="minorEastAsia" w:eastAsiaTheme="minorEastAsia" w:hAnsiTheme="minorEastAsia"/>
          <w:sz w:val="32"/>
        </w:rPr>
        <w:lastRenderedPageBreak/>
        <w:t>第三章 采购内容与技术要求</w:t>
      </w:r>
      <w:bookmarkEnd w:id="14"/>
    </w:p>
    <w:p w:rsidR="003404F9" w:rsidRPr="003404F9" w:rsidRDefault="002E46A7" w:rsidP="002E46A7">
      <w:pPr>
        <w:spacing w:line="360" w:lineRule="exact"/>
        <w:jc w:val="left"/>
        <w:rPr>
          <w:rFonts w:ascii="MS Gothic" w:hAnsi="MS Gothic" w:cs="MS Gothic"/>
          <w:b/>
          <w:bCs/>
          <w:sz w:val="24"/>
          <w:szCs w:val="24"/>
        </w:rPr>
      </w:pPr>
      <w:r w:rsidRPr="002E46A7">
        <w:rPr>
          <w:rFonts w:eastAsia="仿宋_GB2312" w:hint="eastAsia"/>
          <w:b/>
          <w:bCs/>
          <w:sz w:val="24"/>
          <w:szCs w:val="24"/>
        </w:rPr>
        <w:t>附件：主要技</w:t>
      </w:r>
      <w:r w:rsidRPr="002E46A7">
        <w:rPr>
          <w:rFonts w:ascii="微软雅黑" w:eastAsia="微软雅黑" w:hAnsi="微软雅黑" w:cs="微软雅黑" w:hint="eastAsia"/>
          <w:b/>
          <w:bCs/>
          <w:sz w:val="24"/>
          <w:szCs w:val="24"/>
        </w:rPr>
        <w:t>术</w:t>
      </w:r>
      <w:r w:rsidRPr="002E46A7">
        <w:rPr>
          <w:rFonts w:ascii="MS Gothic" w:eastAsia="MS Gothic" w:hAnsi="MS Gothic" w:cs="MS Gothic" w:hint="eastAsia"/>
          <w:b/>
          <w:bCs/>
          <w:sz w:val="24"/>
          <w:szCs w:val="24"/>
        </w:rPr>
        <w:t>参数：</w:t>
      </w:r>
    </w:p>
    <w:p w:rsidR="002E46A7" w:rsidRPr="002E46A7" w:rsidRDefault="002E46A7" w:rsidP="002E46A7">
      <w:pPr>
        <w:rPr>
          <w:rFonts w:ascii="宋体" w:hAnsi="宋体"/>
          <w:sz w:val="24"/>
          <w:szCs w:val="24"/>
        </w:rPr>
      </w:pPr>
      <w:r w:rsidRPr="002E46A7">
        <w:rPr>
          <w:rFonts w:ascii="宋体" w:hAnsi="宋体" w:hint="eastAsia"/>
          <w:sz w:val="24"/>
          <w:szCs w:val="24"/>
        </w:rPr>
        <w:t>服务支持类型：机动运维</w:t>
      </w:r>
      <w:r w:rsidRPr="002E46A7">
        <w:rPr>
          <w:rFonts w:ascii="宋体" w:hAnsi="宋体"/>
          <w:sz w:val="24"/>
          <w:szCs w:val="24"/>
        </w:rPr>
        <w:t xml:space="preserve">  </w:t>
      </w:r>
    </w:p>
    <w:p w:rsidR="002E46A7" w:rsidRPr="002E46A7" w:rsidRDefault="002E46A7" w:rsidP="002E46A7">
      <w:pPr>
        <w:rPr>
          <w:rFonts w:ascii="宋体" w:hAnsi="宋体"/>
          <w:sz w:val="24"/>
          <w:szCs w:val="24"/>
        </w:rPr>
      </w:pPr>
      <w:r w:rsidRPr="002E46A7">
        <w:rPr>
          <w:rFonts w:ascii="宋体" w:hAnsi="宋体" w:hint="eastAsia"/>
          <w:sz w:val="24"/>
          <w:szCs w:val="24"/>
        </w:rPr>
        <w:t>服务响应及时性：</w:t>
      </w:r>
      <w:r w:rsidRPr="002E46A7">
        <w:rPr>
          <w:rFonts w:ascii="宋体" w:hAnsi="宋体"/>
          <w:sz w:val="24"/>
          <w:szCs w:val="24"/>
        </w:rPr>
        <w:t>7</w:t>
      </w:r>
      <w:r w:rsidRPr="002E46A7">
        <w:rPr>
          <w:rFonts w:ascii="宋体" w:hAnsi="宋体" w:hint="eastAsia"/>
          <w:sz w:val="24"/>
          <w:szCs w:val="24"/>
        </w:rPr>
        <w:t>×</w:t>
      </w:r>
      <w:r w:rsidRPr="002E46A7">
        <w:rPr>
          <w:rFonts w:ascii="宋体" w:hAnsi="宋体"/>
          <w:sz w:val="24"/>
          <w:szCs w:val="24"/>
        </w:rPr>
        <w:t xml:space="preserve">24H </w:t>
      </w:r>
      <w:r w:rsidRPr="002E46A7">
        <w:rPr>
          <w:rFonts w:ascii="宋体" w:hAnsi="宋体" w:hint="eastAsia"/>
          <w:sz w:val="24"/>
          <w:szCs w:val="24"/>
        </w:rPr>
        <w:t>，</w:t>
      </w:r>
      <w:r w:rsidRPr="002E46A7">
        <w:rPr>
          <w:rFonts w:ascii="宋体" w:hAnsi="宋体"/>
          <w:sz w:val="24"/>
          <w:szCs w:val="24"/>
        </w:rPr>
        <w:t>60</w:t>
      </w:r>
      <w:r w:rsidRPr="002E46A7">
        <w:rPr>
          <w:rFonts w:ascii="宋体" w:hAnsi="宋体" w:hint="eastAsia"/>
          <w:sz w:val="24"/>
          <w:szCs w:val="24"/>
        </w:rPr>
        <w:t>分钟宕机实时响应</w:t>
      </w:r>
    </w:p>
    <w:p w:rsidR="002E46A7" w:rsidRPr="002E46A7" w:rsidRDefault="002E46A7" w:rsidP="002E46A7">
      <w:pPr>
        <w:rPr>
          <w:rFonts w:ascii="宋体" w:hAnsi="宋体"/>
          <w:sz w:val="24"/>
          <w:szCs w:val="24"/>
        </w:rPr>
      </w:pPr>
      <w:r w:rsidRPr="002E46A7">
        <w:rPr>
          <w:rFonts w:ascii="宋体" w:hAnsi="宋体" w:hint="eastAsia"/>
          <w:sz w:val="24"/>
          <w:szCs w:val="24"/>
        </w:rPr>
        <w:t>服务期：1年</w:t>
      </w:r>
    </w:p>
    <w:tbl>
      <w:tblPr>
        <w:tblpPr w:leftFromText="180" w:rightFromText="180" w:vertAnchor="text" w:horzAnchor="page" w:tblpX="1450" w:tblpY="100"/>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099"/>
        <w:gridCol w:w="1843"/>
        <w:gridCol w:w="5670"/>
        <w:gridCol w:w="23"/>
      </w:tblGrid>
      <w:tr w:rsidR="002E46A7" w:rsidRPr="000B43A3" w:rsidTr="002E46A7">
        <w:trPr>
          <w:gridAfter w:val="1"/>
          <w:wAfter w:w="23" w:type="dxa"/>
          <w:trHeight w:val="591"/>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tabs>
                <w:tab w:val="left" w:pos="8931"/>
              </w:tabs>
              <w:jc w:val="center"/>
              <w:rPr>
                <w:rFonts w:ascii="宋体" w:hAnsi="宋体" w:cs="宋体"/>
                <w:b/>
                <w:bCs/>
                <w:color w:val="000000"/>
                <w:sz w:val="18"/>
                <w:szCs w:val="18"/>
              </w:rPr>
            </w:pPr>
            <w:r w:rsidRPr="000B43A3">
              <w:rPr>
                <w:rFonts w:ascii="宋体" w:hAnsi="宋体" w:cs="宋体" w:hint="eastAsia"/>
                <w:b/>
                <w:bCs/>
                <w:color w:val="000000"/>
                <w:sz w:val="18"/>
                <w:szCs w:val="18"/>
              </w:rPr>
              <w:t>序号</w:t>
            </w:r>
          </w:p>
        </w:tc>
        <w:tc>
          <w:tcPr>
            <w:tcW w:w="1099"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jc w:val="center"/>
              <w:rPr>
                <w:rFonts w:ascii="宋体" w:hAnsi="宋体" w:cs="宋体"/>
                <w:b/>
                <w:bCs/>
                <w:color w:val="000000"/>
                <w:sz w:val="18"/>
                <w:szCs w:val="18"/>
              </w:rPr>
            </w:pPr>
            <w:r w:rsidRPr="000B43A3">
              <w:rPr>
                <w:rFonts w:ascii="宋体" w:hAnsi="宋体" w:cs="宋体" w:hint="eastAsia"/>
                <w:b/>
                <w:bCs/>
                <w:color w:val="000000"/>
                <w:sz w:val="18"/>
                <w:szCs w:val="18"/>
              </w:rPr>
              <w:t>服务项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jc w:val="center"/>
              <w:rPr>
                <w:rFonts w:ascii="宋体" w:hAnsi="宋体" w:cs="宋体"/>
                <w:b/>
                <w:bCs/>
                <w:color w:val="000000"/>
                <w:sz w:val="18"/>
                <w:szCs w:val="18"/>
              </w:rPr>
            </w:pPr>
            <w:r w:rsidRPr="000B43A3">
              <w:rPr>
                <w:rFonts w:ascii="宋体" w:hAnsi="宋体" w:cs="宋体" w:hint="eastAsia"/>
                <w:b/>
                <w:bCs/>
                <w:color w:val="000000"/>
                <w:sz w:val="18"/>
                <w:szCs w:val="18"/>
              </w:rPr>
              <w:t>服务内容</w:t>
            </w:r>
          </w:p>
        </w:tc>
        <w:tc>
          <w:tcPr>
            <w:tcW w:w="567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jc w:val="center"/>
              <w:rPr>
                <w:rFonts w:ascii="宋体" w:hAnsi="宋体" w:cs="宋体"/>
                <w:b/>
                <w:bCs/>
                <w:color w:val="000000"/>
                <w:sz w:val="18"/>
                <w:szCs w:val="18"/>
              </w:rPr>
            </w:pPr>
            <w:r w:rsidRPr="000B43A3">
              <w:rPr>
                <w:rFonts w:ascii="宋体" w:hAnsi="宋体" w:cs="宋体" w:hint="eastAsia"/>
                <w:b/>
                <w:bCs/>
                <w:color w:val="000000"/>
                <w:sz w:val="18"/>
                <w:szCs w:val="18"/>
              </w:rPr>
              <w:t>业务描述</w:t>
            </w:r>
          </w:p>
        </w:tc>
      </w:tr>
      <w:tr w:rsidR="002E46A7" w:rsidRPr="000B43A3" w:rsidTr="002E46A7">
        <w:trPr>
          <w:trHeight w:val="632"/>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1</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软件运维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电话支持</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需提供技术服务热线来提供7×24技术支持响应。</w:t>
            </w:r>
          </w:p>
        </w:tc>
      </w:tr>
      <w:tr w:rsidR="002E46A7" w:rsidRPr="000B43A3" w:rsidTr="002E46A7">
        <w:trPr>
          <w:trHeight w:val="720"/>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3</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远程技术支持</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在医院提供远程协助的环境下，提供7×24小时远程技术支持。</w:t>
            </w:r>
          </w:p>
        </w:tc>
      </w:tr>
      <w:tr w:rsidR="002E46A7" w:rsidRPr="000B43A3" w:rsidTr="002E46A7">
        <w:trPr>
          <w:trHeight w:val="720"/>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2</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BUG修复</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需修复原PACS软件和接口使用过程中所发现的Bug问题。在与医院确认修复时间后，在约定的时间之内完成修改。</w:t>
            </w:r>
          </w:p>
        </w:tc>
      </w:tr>
      <w:tr w:rsidR="002E46A7" w:rsidRPr="000B43A3" w:rsidTr="002E46A7">
        <w:trPr>
          <w:trHeight w:val="960"/>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3</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模板新增与修改</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（1）保障现有系统模板及打印模板的正常使用。</w:t>
            </w:r>
          </w:p>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（2）在使用过程中若需修改模板，需积极配合与处理，并与使用科室确认修复时间后，在约定的时间之内完成修改。</w:t>
            </w:r>
          </w:p>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（3）提供模板修改或新增，新模板免费提供。</w:t>
            </w:r>
          </w:p>
        </w:tc>
      </w:tr>
      <w:tr w:rsidR="002E46A7" w:rsidRPr="000B43A3" w:rsidTr="002E46A7">
        <w:trPr>
          <w:trHeight w:val="713"/>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4</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故障分析服务</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在PACS服务器出现故障后，应积极快速采取各种应急办法恢复PACS正常检查业务，并提供应用服务器故障时日志分析报告。</w:t>
            </w:r>
          </w:p>
        </w:tc>
      </w:tr>
      <w:tr w:rsidR="002E46A7" w:rsidRPr="000B43A3" w:rsidTr="002E46A7">
        <w:trPr>
          <w:trHeight w:val="735"/>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5</w:t>
            </w:r>
          </w:p>
        </w:tc>
        <w:tc>
          <w:tcPr>
            <w:tcW w:w="1099"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接口运维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接口处理</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提供现场技术支持以保障PACS系统现有接口的稳定运行；提供对现有接口的BUG修改服务。</w:t>
            </w:r>
          </w:p>
        </w:tc>
      </w:tr>
      <w:tr w:rsidR="002E46A7" w:rsidRPr="000B43A3" w:rsidTr="002E46A7">
        <w:trPr>
          <w:trHeight w:val="735"/>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6</w:t>
            </w:r>
          </w:p>
        </w:tc>
        <w:tc>
          <w:tcPr>
            <w:tcW w:w="1099"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指导与</w:t>
            </w:r>
          </w:p>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咨询</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业务操作指导</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（1）医院在使用以及维护过程中遇到系统流程不熟悉或系统功能不会操作时，需提供相应的指导与咨询，并及时回答提出的问题。</w:t>
            </w:r>
          </w:p>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（2）需要进行系统更新时，需负责现场测试及更新工作。</w:t>
            </w:r>
          </w:p>
        </w:tc>
      </w:tr>
      <w:tr w:rsidR="002E46A7" w:rsidRPr="000B43A3" w:rsidTr="002E46A7">
        <w:trPr>
          <w:trHeight w:val="73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7</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应用环境运维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highlight w:val="red"/>
              </w:rPr>
            </w:pPr>
            <w:r w:rsidRPr="000B43A3">
              <w:rPr>
                <w:rFonts w:ascii="宋体" w:hAnsi="宋体" w:cs="宋体" w:hint="eastAsia"/>
                <w:color w:val="000000"/>
                <w:sz w:val="18"/>
                <w:szCs w:val="18"/>
              </w:rPr>
              <w:t>现场维修服务</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需在报修2小时内提供响应，接到通知4小时内电话或远程服务无法有效解决的，乙方需在接到通知后的48小时内赶到现场提供维护等服务。</w:t>
            </w:r>
          </w:p>
        </w:tc>
      </w:tr>
      <w:tr w:rsidR="002E46A7" w:rsidRPr="000B43A3" w:rsidTr="002E46A7">
        <w:trPr>
          <w:trHeight w:val="7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季度巡检服务</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每年提供不少于2次巡检报告，对系统工作状态进行评估，并反馈评估报告。</w:t>
            </w:r>
          </w:p>
        </w:tc>
      </w:tr>
      <w:tr w:rsidR="002E46A7" w:rsidRPr="000B43A3" w:rsidTr="002E46A7">
        <w:trPr>
          <w:trHeight w:val="5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软件注册服务</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提供客户端硬件更换后，软件免费注册服务。</w:t>
            </w:r>
          </w:p>
        </w:tc>
      </w:tr>
      <w:tr w:rsidR="002E46A7" w:rsidRPr="000B43A3" w:rsidTr="002E46A7">
        <w:trPr>
          <w:trHeight w:val="63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widowControl/>
              <w:jc w:val="left"/>
              <w:rPr>
                <w:rFonts w:ascii="宋体" w:hAnsi="宋体" w:cs="宋体"/>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配件服务</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提供配件优先服务。</w:t>
            </w:r>
          </w:p>
        </w:tc>
      </w:tr>
      <w:tr w:rsidR="002E46A7" w:rsidRPr="000B43A3" w:rsidTr="002E46A7">
        <w:trPr>
          <w:trHeight w:val="368"/>
        </w:trPr>
        <w:tc>
          <w:tcPr>
            <w:tcW w:w="710"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8</w:t>
            </w:r>
          </w:p>
        </w:tc>
        <w:tc>
          <w:tcPr>
            <w:tcW w:w="1099"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数据库</w:t>
            </w:r>
          </w:p>
          <w:p w:rsidR="002E46A7" w:rsidRPr="000B43A3" w:rsidRDefault="002E46A7" w:rsidP="002E46A7">
            <w:pPr>
              <w:spacing w:line="360" w:lineRule="exact"/>
              <w:jc w:val="center"/>
              <w:rPr>
                <w:rFonts w:ascii="宋体" w:hAnsi="宋体" w:cs="宋体"/>
                <w:color w:val="000000"/>
                <w:sz w:val="18"/>
                <w:szCs w:val="18"/>
              </w:rPr>
            </w:pPr>
            <w:r w:rsidRPr="000B43A3">
              <w:rPr>
                <w:rFonts w:ascii="宋体" w:hAnsi="宋体" w:cs="宋体" w:hint="eastAsia"/>
                <w:color w:val="000000"/>
                <w:sz w:val="18"/>
                <w:szCs w:val="18"/>
              </w:rPr>
              <w:t>运维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数据库安装、恢复</w:t>
            </w:r>
          </w:p>
        </w:tc>
        <w:tc>
          <w:tcPr>
            <w:tcW w:w="5693" w:type="dxa"/>
            <w:gridSpan w:val="2"/>
            <w:tcBorders>
              <w:top w:val="single" w:sz="4" w:space="0" w:color="auto"/>
              <w:left w:val="single" w:sz="4" w:space="0" w:color="auto"/>
              <w:bottom w:val="single" w:sz="4" w:space="0" w:color="auto"/>
              <w:right w:val="single" w:sz="4" w:space="0" w:color="auto"/>
            </w:tcBorders>
            <w:vAlign w:val="center"/>
            <w:hideMark/>
          </w:tcPr>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（1）硬件正常情况下，免费进行数据库的软件重装部署、恢复。</w:t>
            </w:r>
          </w:p>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（2）因软件导致数据库无法运行，免费协助用户恢复。</w:t>
            </w:r>
          </w:p>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（3）提供数据库的操作报告。</w:t>
            </w:r>
          </w:p>
          <w:p w:rsidR="002E46A7" w:rsidRPr="000B43A3" w:rsidRDefault="002E46A7" w:rsidP="002E46A7">
            <w:pPr>
              <w:spacing w:line="360" w:lineRule="exact"/>
              <w:rPr>
                <w:rFonts w:ascii="宋体" w:hAnsi="宋体" w:cs="宋体"/>
                <w:color w:val="000000"/>
                <w:sz w:val="18"/>
                <w:szCs w:val="18"/>
              </w:rPr>
            </w:pPr>
            <w:r w:rsidRPr="000B43A3">
              <w:rPr>
                <w:rFonts w:ascii="宋体" w:hAnsi="宋体" w:cs="宋体" w:hint="eastAsia"/>
                <w:color w:val="000000"/>
                <w:sz w:val="18"/>
                <w:szCs w:val="18"/>
              </w:rPr>
              <w:t>（4）业务中断，第一时间恢复。</w:t>
            </w:r>
          </w:p>
        </w:tc>
      </w:tr>
    </w:tbl>
    <w:p w:rsidR="002E46A7" w:rsidRPr="000B43A3" w:rsidRDefault="002E46A7" w:rsidP="002E46A7">
      <w:pPr>
        <w:rPr>
          <w:rFonts w:ascii="宋体" w:hAnsi="宋体" w:hint="eastAsia"/>
          <w:sz w:val="18"/>
          <w:szCs w:val="18"/>
        </w:rPr>
      </w:pPr>
    </w:p>
    <w:p w:rsidR="002E46A7" w:rsidRPr="002E46A7" w:rsidRDefault="002E46A7" w:rsidP="002E46A7"/>
    <w:p w:rsidR="007E0D52" w:rsidRPr="00AE0FAC" w:rsidRDefault="007E0D52" w:rsidP="00607739">
      <w:pPr>
        <w:pStyle w:val="af9"/>
        <w:spacing w:before="0" w:after="0"/>
        <w:rPr>
          <w:rFonts w:ascii="黑体" w:eastAsia="黑体" w:hAnsi="黑体"/>
          <w:sz w:val="32"/>
        </w:rPr>
      </w:pPr>
      <w:bookmarkStart w:id="15"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0B6BC9"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0B6BC9" w:rsidP="007E0D52">
      <w:pPr>
        <w:pStyle w:val="af"/>
        <w:spacing w:line="420" w:lineRule="exact"/>
        <w:rPr>
          <w:rFonts w:asciiTheme="minorEastAsia" w:eastAsiaTheme="minorEastAsia" w:hAnsiTheme="minorEastAsia"/>
          <w:sz w:val="28"/>
          <w:szCs w:val="28"/>
        </w:rPr>
      </w:pPr>
      <w:r w:rsidRPr="000B6BC9">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2E46A7" w:rsidRDefault="002E46A7" w:rsidP="007E0D52"/>
                <w:p w:rsidR="002E46A7" w:rsidRDefault="002E46A7" w:rsidP="007E0D52">
                  <w:pPr>
                    <w:jc w:val="center"/>
                    <w:rPr>
                      <w:spacing w:val="-20"/>
                      <w:highlight w:val="white"/>
                    </w:rPr>
                  </w:pPr>
                  <w:r>
                    <w:rPr>
                      <w:rFonts w:hint="eastAsia"/>
                      <w:spacing w:val="-20"/>
                      <w:highlight w:val="white"/>
                    </w:rPr>
                    <w:t>法定代表人身份证背面扫描件</w:t>
                  </w:r>
                </w:p>
              </w:txbxContent>
            </v:textbox>
          </v:roundrect>
        </w:pict>
      </w:r>
      <w:r w:rsidRPr="000B6BC9">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2E46A7" w:rsidRDefault="002E46A7" w:rsidP="007E0D52"/>
                <w:p w:rsidR="002E46A7" w:rsidRDefault="002E46A7"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0B6BC9"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2E46A7" w:rsidRDefault="002E46A7" w:rsidP="007E0D52">
                  <w:pPr>
                    <w:rPr>
                      <w:spacing w:val="-20"/>
                      <w:highlight w:val="white"/>
                    </w:rPr>
                  </w:pPr>
                </w:p>
                <w:p w:rsidR="002E46A7" w:rsidRDefault="002E46A7"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2E46A7" w:rsidRDefault="002E46A7" w:rsidP="007E0D52"/>
                <w:p w:rsidR="002E46A7" w:rsidRDefault="002E46A7"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9673"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332"/>
        <w:gridCol w:w="993"/>
        <w:gridCol w:w="1559"/>
        <w:gridCol w:w="1569"/>
        <w:gridCol w:w="1232"/>
        <w:gridCol w:w="1260"/>
      </w:tblGrid>
      <w:tr w:rsidR="007E0D52" w:rsidRPr="00C651A1" w:rsidTr="00607739">
        <w:trPr>
          <w:trHeight w:val="397"/>
        </w:trPr>
        <w:tc>
          <w:tcPr>
            <w:tcW w:w="728" w:type="dxa"/>
            <w:shd w:val="clear" w:color="auto" w:fill="auto"/>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332"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993"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b/>
                <w:sz w:val="28"/>
                <w:szCs w:val="28"/>
              </w:rPr>
              <w:t>数量</w:t>
            </w:r>
          </w:p>
        </w:tc>
        <w:tc>
          <w:tcPr>
            <w:tcW w:w="1559" w:type="dxa"/>
            <w:shd w:val="clear" w:color="auto" w:fill="auto"/>
            <w:vAlign w:val="center"/>
          </w:tcPr>
          <w:p w:rsidR="007E0D52" w:rsidRPr="00C651A1" w:rsidRDefault="007E0D52"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569" w:type="dxa"/>
            <w:shd w:val="clear" w:color="auto" w:fill="auto"/>
            <w:vAlign w:val="center"/>
          </w:tcPr>
          <w:p w:rsidR="007E0D52" w:rsidRPr="00C651A1" w:rsidRDefault="00607739" w:rsidP="00607739">
            <w:pPr>
              <w:jc w:val="center"/>
              <w:rPr>
                <w:rFonts w:asciiTheme="minorEastAsia" w:hAnsiTheme="minorEastAsia"/>
                <w:b/>
                <w:sz w:val="28"/>
                <w:szCs w:val="28"/>
              </w:rPr>
            </w:pPr>
            <w:r>
              <w:rPr>
                <w:rFonts w:asciiTheme="minorEastAsia" w:hAnsiTheme="minorEastAsia"/>
                <w:b/>
                <w:sz w:val="28"/>
                <w:szCs w:val="28"/>
              </w:rPr>
              <w:t>更换配件</w:t>
            </w:r>
            <w:r w:rsidR="007E0D52" w:rsidRPr="00C651A1">
              <w:rPr>
                <w:rFonts w:asciiTheme="minorEastAsia" w:hAnsiTheme="minorEastAsia"/>
                <w:b/>
                <w:sz w:val="28"/>
                <w:szCs w:val="28"/>
              </w:rPr>
              <w:t>质保期</w:t>
            </w:r>
          </w:p>
        </w:tc>
        <w:tc>
          <w:tcPr>
            <w:tcW w:w="1232" w:type="dxa"/>
            <w:shd w:val="clear" w:color="auto" w:fill="auto"/>
            <w:vAlign w:val="center"/>
          </w:tcPr>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1260" w:type="dxa"/>
            <w:shd w:val="clear" w:color="auto" w:fill="auto"/>
            <w:vAlign w:val="center"/>
          </w:tcPr>
          <w:p w:rsidR="00607739" w:rsidRDefault="0053483A" w:rsidP="00607739">
            <w:pPr>
              <w:jc w:val="center"/>
              <w:rPr>
                <w:rFonts w:asciiTheme="minorEastAsia" w:hAnsiTheme="minorEastAsia"/>
                <w:b/>
                <w:sz w:val="28"/>
                <w:szCs w:val="28"/>
              </w:rPr>
            </w:pPr>
            <w:r>
              <w:rPr>
                <w:rFonts w:asciiTheme="minorEastAsia" w:hAnsiTheme="minorEastAsia" w:hint="eastAsia"/>
                <w:b/>
                <w:sz w:val="28"/>
                <w:szCs w:val="28"/>
              </w:rPr>
              <w:t>服务</w:t>
            </w:r>
          </w:p>
          <w:p w:rsidR="007E0D52" w:rsidRPr="00C651A1" w:rsidRDefault="0053483A"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7E0D52" w:rsidRPr="00C651A1" w:rsidTr="00607739">
        <w:trPr>
          <w:trHeight w:val="745"/>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607739">
        <w:trPr>
          <w:trHeight w:val="698"/>
        </w:trPr>
        <w:tc>
          <w:tcPr>
            <w:tcW w:w="728" w:type="dxa"/>
            <w:shd w:val="clear" w:color="auto" w:fill="auto"/>
          </w:tcPr>
          <w:p w:rsidR="007E0D52" w:rsidRPr="00C651A1" w:rsidRDefault="007E0D52" w:rsidP="00FF0BDC">
            <w:pPr>
              <w:jc w:val="center"/>
              <w:rPr>
                <w:rFonts w:asciiTheme="minorEastAsia" w:hAnsiTheme="minorEastAsia"/>
                <w:sz w:val="28"/>
                <w:szCs w:val="28"/>
              </w:rPr>
            </w:pPr>
          </w:p>
        </w:tc>
        <w:tc>
          <w:tcPr>
            <w:tcW w:w="2332" w:type="dxa"/>
            <w:shd w:val="clear" w:color="auto" w:fill="auto"/>
          </w:tcPr>
          <w:p w:rsidR="007E0D52" w:rsidRPr="00C651A1" w:rsidRDefault="007E0D52" w:rsidP="00FF0BDC">
            <w:pPr>
              <w:jc w:val="center"/>
              <w:rPr>
                <w:rFonts w:asciiTheme="minorEastAsia" w:hAnsiTheme="minorEastAsia"/>
                <w:sz w:val="28"/>
                <w:szCs w:val="28"/>
              </w:rPr>
            </w:pPr>
          </w:p>
        </w:tc>
        <w:tc>
          <w:tcPr>
            <w:tcW w:w="993"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5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569"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32"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c>
          <w:tcPr>
            <w:tcW w:w="1260" w:type="dxa"/>
            <w:shd w:val="clear" w:color="auto" w:fill="auto"/>
          </w:tcPr>
          <w:p w:rsidR="007E0D52" w:rsidRPr="00C651A1" w:rsidRDefault="007E0D52" w:rsidP="00FF0BDC">
            <w:pPr>
              <w:pStyle w:val="a7"/>
              <w:ind w:left="5250"/>
              <w:jc w:val="center"/>
              <w:rPr>
                <w:rFonts w:asciiTheme="minorEastAsia" w:hAnsiTheme="minorEastAsia"/>
                <w:sz w:val="28"/>
                <w:szCs w:val="28"/>
              </w:rPr>
            </w:pPr>
          </w:p>
        </w:tc>
      </w:tr>
      <w:tr w:rsidR="007E0D52" w:rsidRPr="00C651A1" w:rsidTr="00FF0BDC">
        <w:trPr>
          <w:trHeight w:val="735"/>
        </w:trPr>
        <w:tc>
          <w:tcPr>
            <w:tcW w:w="9673" w:type="dxa"/>
            <w:gridSpan w:val="7"/>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2E46A7"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Pr="00C00045" w:rsidRDefault="002E46A7"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2E46A7"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lastRenderedPageBreak/>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0E1A4E"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w:t>
      </w:r>
      <w:r w:rsidR="000E1A4E" w:rsidRPr="00607739">
        <w:rPr>
          <w:rFonts w:asciiTheme="minorEastAsia" w:hAnsiTheme="minorEastAsia" w:hint="eastAsia"/>
          <w:sz w:val="28"/>
          <w:szCs w:val="28"/>
        </w:rPr>
        <w:t>投标人</w:t>
      </w:r>
      <w:r w:rsidR="000E1A4E">
        <w:rPr>
          <w:rFonts w:asciiTheme="minorEastAsia" w:hAnsiTheme="minorEastAsia" w:hint="eastAsia"/>
          <w:sz w:val="28"/>
          <w:szCs w:val="28"/>
        </w:rPr>
        <w:t>需提供上一年度经会计师事务所审计的财务报告；</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5</w:t>
      </w:r>
      <w:r w:rsidR="00607739">
        <w:rPr>
          <w:rFonts w:asciiTheme="minorEastAsia" w:hAnsiTheme="minorEastAsia" w:hint="eastAsia"/>
          <w:sz w:val="28"/>
          <w:szCs w:val="28"/>
        </w:rPr>
        <w:t>、</w:t>
      </w:r>
      <w:r w:rsidRPr="00C651A1">
        <w:rPr>
          <w:rFonts w:asciiTheme="minorEastAsia" w:hAnsiTheme="minorEastAsia" w:hint="eastAsia"/>
          <w:sz w:val="28"/>
          <w:szCs w:val="28"/>
        </w:rPr>
        <w:t>近三年内没有违法犯罪不良记录声明；</w:t>
      </w: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00607739">
        <w:rPr>
          <w:rFonts w:asciiTheme="minorEastAsia" w:hAnsiTheme="minorEastAsia" w:hint="eastAsia"/>
          <w:sz w:val="28"/>
          <w:szCs w:val="28"/>
        </w:rPr>
        <w:t>、</w:t>
      </w:r>
      <w:r w:rsidRPr="00C651A1">
        <w:rPr>
          <w:rFonts w:asciiTheme="minorEastAsia" w:hAnsiTheme="minorEastAsia"/>
          <w:sz w:val="28"/>
          <w:szCs w:val="28"/>
        </w:rPr>
        <w:t>其他</w:t>
      </w:r>
      <w:r w:rsidRPr="00C651A1">
        <w:rPr>
          <w:rFonts w:asciiTheme="minorEastAsia" w:hAnsiTheme="minorEastAsia" w:hint="eastAsia"/>
          <w:sz w:val="28"/>
          <w:szCs w:val="28"/>
        </w:rPr>
        <w:t>有利于供应商竞标的</w:t>
      </w:r>
      <w:r w:rsidRPr="00C651A1">
        <w:rPr>
          <w:rFonts w:asciiTheme="minorEastAsia" w:hAnsiTheme="minorEastAsia"/>
          <w:sz w:val="28"/>
          <w:szCs w:val="28"/>
        </w:rPr>
        <w:t>资格</w:t>
      </w:r>
      <w:r w:rsidRPr="00C651A1">
        <w:rPr>
          <w:rFonts w:asciiTheme="minorEastAsia" w:hAnsiTheme="minorEastAsia" w:hint="eastAsia"/>
          <w:sz w:val="28"/>
          <w:szCs w:val="28"/>
        </w:rPr>
        <w:t>证明及技术佐证材料。</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7E0D52" w:rsidRPr="00C00045" w:rsidRDefault="002E46A7"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2E46A7"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2E46A7"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A1" w:rsidRDefault="007202A1" w:rsidP="00D37EFD">
      <w:r>
        <w:separator/>
      </w:r>
    </w:p>
  </w:endnote>
  <w:endnote w:type="continuationSeparator" w:id="1">
    <w:p w:rsidR="007202A1" w:rsidRDefault="007202A1"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2E46A7" w:rsidRDefault="002E46A7">
        <w:pPr>
          <w:pStyle w:val="a4"/>
          <w:jc w:val="center"/>
        </w:pPr>
        <w:fldSimple w:instr=" PAGE   \* MERGEFORMAT ">
          <w:r w:rsidR="003404F9" w:rsidRPr="003404F9">
            <w:rPr>
              <w:noProof/>
              <w:lang w:val="zh-CN"/>
            </w:rPr>
            <w:t>5</w:t>
          </w:r>
        </w:fldSimple>
      </w:p>
    </w:sdtContent>
  </w:sdt>
  <w:p w:rsidR="002E46A7" w:rsidRDefault="002E46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2E46A7" w:rsidRDefault="002E46A7">
        <w:pPr>
          <w:pStyle w:val="a4"/>
          <w:jc w:val="center"/>
        </w:pPr>
        <w:fldSimple w:instr=" PAGE   \* MERGEFORMAT ">
          <w:r w:rsidRPr="002E46A7">
            <w:rPr>
              <w:noProof/>
              <w:lang w:val="zh-CN"/>
            </w:rPr>
            <w:t>1</w:t>
          </w:r>
        </w:fldSimple>
      </w:p>
    </w:sdtContent>
  </w:sdt>
  <w:p w:rsidR="002E46A7" w:rsidRDefault="002E46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A1" w:rsidRDefault="007202A1" w:rsidP="00D37EFD">
      <w:r>
        <w:separator/>
      </w:r>
    </w:p>
  </w:footnote>
  <w:footnote w:type="continuationSeparator" w:id="1">
    <w:p w:rsidR="007202A1" w:rsidRDefault="007202A1"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A7" w:rsidRPr="008A2DD1" w:rsidRDefault="002E46A7"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A7" w:rsidRPr="008A2DD1" w:rsidRDefault="002E46A7"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7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B6BC9"/>
    <w:rsid w:val="000C3832"/>
    <w:rsid w:val="000C5414"/>
    <w:rsid w:val="000C5D0C"/>
    <w:rsid w:val="000D281F"/>
    <w:rsid w:val="000D2A1E"/>
    <w:rsid w:val="000D6F7B"/>
    <w:rsid w:val="000E0E0C"/>
    <w:rsid w:val="000E1A4E"/>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325C"/>
    <w:rsid w:val="00203846"/>
    <w:rsid w:val="0020689D"/>
    <w:rsid w:val="00206D78"/>
    <w:rsid w:val="00223049"/>
    <w:rsid w:val="00225B21"/>
    <w:rsid w:val="002270AD"/>
    <w:rsid w:val="00237CD6"/>
    <w:rsid w:val="00240712"/>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46A7"/>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04F9"/>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0CD1"/>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02A1"/>
    <w:rsid w:val="00721126"/>
    <w:rsid w:val="007212F0"/>
    <w:rsid w:val="007230EC"/>
    <w:rsid w:val="00723E6E"/>
    <w:rsid w:val="00724469"/>
    <w:rsid w:val="00726DC2"/>
    <w:rsid w:val="007347C5"/>
    <w:rsid w:val="00737223"/>
    <w:rsid w:val="00743899"/>
    <w:rsid w:val="00752A06"/>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3D67"/>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51A0"/>
    <w:rsid w:val="00DC618F"/>
    <w:rsid w:val="00DC6286"/>
    <w:rsid w:val="00DC6D17"/>
    <w:rsid w:val="00DD222D"/>
    <w:rsid w:val="00DD331C"/>
    <w:rsid w:val="00DD4846"/>
    <w:rsid w:val="00DD6248"/>
    <w:rsid w:val="00DE3DCF"/>
    <w:rsid w:val="00DE70BA"/>
    <w:rsid w:val="00DF2D4F"/>
    <w:rsid w:val="00DF3355"/>
    <w:rsid w:val="00E029B8"/>
    <w:rsid w:val="00E03C86"/>
    <w:rsid w:val="00E040C3"/>
    <w:rsid w:val="00E114E4"/>
    <w:rsid w:val="00E1161C"/>
    <w:rsid w:val="00E15DA9"/>
    <w:rsid w:val="00E170BB"/>
    <w:rsid w:val="00E24886"/>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13884</TotalTime>
  <Pages>29</Pages>
  <Words>2137</Words>
  <Characters>12183</Characters>
  <Application>Microsoft Office Word</Application>
  <DocSecurity>0</DocSecurity>
  <Lines>101</Lines>
  <Paragraphs>28</Paragraphs>
  <ScaleCrop>false</ScaleCrop>
  <Company>Sky123.Org</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576</cp:revision>
  <cp:lastPrinted>2020-04-23T11:43:00Z</cp:lastPrinted>
  <dcterms:created xsi:type="dcterms:W3CDTF">2016-05-27T08:24:00Z</dcterms:created>
  <dcterms:modified xsi:type="dcterms:W3CDTF">2020-10-19T07:22:00Z</dcterms:modified>
</cp:coreProperties>
</file>